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0A48F687" w:rsidR="00067FB6" w:rsidRPr="002266C9" w:rsidRDefault="002266C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2266C9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6760F33" w:rsidR="00ED612A" w:rsidRPr="00BB2D13" w:rsidRDefault="00F94059" w:rsidP="00EA5F32">
      <w:pPr>
        <w:ind w:left="720"/>
        <w:rPr>
          <w:bCs w:val="0"/>
          <w:sz w:val="24"/>
          <w:szCs w:val="24"/>
        </w:rPr>
      </w:pPr>
      <w:r w:rsidRPr="00F94059">
        <w:rPr>
          <w:bCs w:val="0"/>
          <w:sz w:val="24"/>
          <w:szCs w:val="24"/>
        </w:rPr>
        <w:t>29A501a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D4D6DA2" w:rsidR="00D65E7E" w:rsidRPr="00BB2D13" w:rsidRDefault="00843FC0" w:rsidP="00EA5F32">
      <w:pPr>
        <w:ind w:left="720"/>
        <w:rPr>
          <w:bCs w:val="0"/>
          <w:sz w:val="24"/>
          <w:szCs w:val="24"/>
        </w:rPr>
      </w:pPr>
      <w:r w:rsidRPr="00843FC0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9E89C09" w:rsidR="007E1F89" w:rsidRDefault="00DE3EA3" w:rsidP="00182173">
      <w:pPr>
        <w:ind w:left="720"/>
        <w:rPr>
          <w:bCs w:val="0"/>
          <w:sz w:val="24"/>
          <w:szCs w:val="24"/>
        </w:rPr>
      </w:pPr>
      <w:r w:rsidRPr="00DE3EA3">
        <w:rPr>
          <w:bCs w:val="0"/>
          <w:sz w:val="24"/>
          <w:szCs w:val="24"/>
        </w:rPr>
        <w:t>29A5:  The PMB is effectively controlled in the freeze period to prevent multiple continuing adjustments with proactive and timely baseline maintenance activities.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4927505" w:rsidR="00ED612A" w:rsidRPr="00E17DF5" w:rsidRDefault="009C5B89" w:rsidP="00EA5F32">
      <w:pPr>
        <w:ind w:left="720"/>
        <w:rPr>
          <w:bCs w:val="0"/>
          <w:sz w:val="24"/>
          <w:szCs w:val="24"/>
        </w:rPr>
      </w:pPr>
      <w:r w:rsidRPr="009C5B89">
        <w:rPr>
          <w:bCs w:val="0"/>
          <w:sz w:val="24"/>
          <w:szCs w:val="24"/>
        </w:rPr>
        <w:t xml:space="preserve">Are PMB changes being controlled in the freeze period per the system description?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4AB4CE18" w:rsidR="00B73603" w:rsidRDefault="00654B6E" w:rsidP="00EA5F32">
      <w:pPr>
        <w:ind w:left="720"/>
        <w:rPr>
          <w:bCs w:val="0"/>
          <w:sz w:val="24"/>
          <w:szCs w:val="24"/>
        </w:rPr>
      </w:pPr>
      <w:r w:rsidRPr="00654B6E">
        <w:rPr>
          <w:bCs w:val="0"/>
          <w:sz w:val="24"/>
          <w:szCs w:val="24"/>
        </w:rPr>
        <w:t>X = Count of sampled PMB changes that are within the freeze period which do not meet the allowable System Description exceptions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171F822" w:rsidR="00ED612A" w:rsidRDefault="00D467FC" w:rsidP="00EA5F32">
      <w:pPr>
        <w:ind w:left="720"/>
        <w:rPr>
          <w:bCs w:val="0"/>
          <w:sz w:val="24"/>
          <w:szCs w:val="24"/>
        </w:rPr>
      </w:pPr>
      <w:r w:rsidRPr="00D467FC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9BB626E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>03 EVM System Description</w:t>
      </w:r>
    </w:p>
    <w:p w14:paraId="34BBE0BE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ab/>
        <w:t>03H Planning Window/Freeze Period</w:t>
      </w:r>
    </w:p>
    <w:p w14:paraId="26A99724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ab/>
        <w:t>03T Freeze Period Baseline Change Exceptions</w:t>
      </w:r>
    </w:p>
    <w:p w14:paraId="531809CF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>18 Baseline Control Logs</w:t>
      </w:r>
    </w:p>
    <w:p w14:paraId="5C3D19D9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ab/>
        <w:t>18B Baseline Changes (Selected)</w:t>
      </w:r>
    </w:p>
    <w:p w14:paraId="2F1576E5" w14:textId="77777777" w:rsidR="00147725" w:rsidRPr="00147725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>43 Baseline Change Requests</w:t>
      </w:r>
    </w:p>
    <w:p w14:paraId="57571CD1" w14:textId="657EF998" w:rsidR="00ED612A" w:rsidRDefault="00147725" w:rsidP="00147725">
      <w:pPr>
        <w:ind w:left="720"/>
        <w:rPr>
          <w:bCs w:val="0"/>
          <w:sz w:val="24"/>
          <w:szCs w:val="24"/>
        </w:rPr>
      </w:pPr>
      <w:r w:rsidRPr="00147725">
        <w:rPr>
          <w:bCs w:val="0"/>
          <w:sz w:val="24"/>
          <w:szCs w:val="24"/>
        </w:rPr>
        <w:tab/>
        <w:t>43A Baseline Change Substantiation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A329023" w14:textId="77777777" w:rsidR="00645339" w:rsidRPr="00645339" w:rsidRDefault="00645339" w:rsidP="0064533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45339">
        <w:rPr>
          <w:b w:val="0"/>
          <w:bCs w:val="0"/>
          <w:szCs w:val="24"/>
        </w:rPr>
        <w:t xml:space="preserve">Test metric is based on a sample of baseline changes.  </w:t>
      </w:r>
    </w:p>
    <w:p w14:paraId="6DD3D476" w14:textId="10D05A2C" w:rsidR="005A57DE" w:rsidRPr="00067FB6" w:rsidRDefault="00645339" w:rsidP="0064533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45339">
        <w:rPr>
          <w:b w:val="0"/>
          <w:bCs w:val="0"/>
          <w:szCs w:val="24"/>
        </w:rPr>
        <w:t xml:space="preserve">Test metric is based on a </w:t>
      </w:r>
      <w:proofErr w:type="gramStart"/>
      <w:r w:rsidRPr="00645339">
        <w:rPr>
          <w:b w:val="0"/>
          <w:bCs w:val="0"/>
          <w:szCs w:val="24"/>
        </w:rPr>
        <w:t>Zero Based</w:t>
      </w:r>
      <w:proofErr w:type="gramEnd"/>
      <w:r w:rsidRPr="00645339">
        <w:rPr>
          <w:b w:val="0"/>
          <w:bCs w:val="0"/>
          <w:szCs w:val="24"/>
        </w:rPr>
        <w:t xml:space="preserve">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4227507" w14:textId="77777777" w:rsidR="004634ED" w:rsidRPr="004634ED" w:rsidRDefault="004634ED" w:rsidP="004634E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34ED">
        <w:rPr>
          <w:b w:val="0"/>
          <w:bCs w:val="0"/>
        </w:rPr>
        <w:t>Identify the freeze period and freeze period exceptions as described in the system description.</w:t>
      </w:r>
    </w:p>
    <w:p w14:paraId="08F0533B" w14:textId="77777777" w:rsidR="004634ED" w:rsidRPr="004634ED" w:rsidRDefault="004634ED" w:rsidP="004634E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34ED">
        <w:rPr>
          <w:b w:val="0"/>
          <w:bCs w:val="0"/>
        </w:rPr>
        <w:t>Identify and count any sampled baseline changes occurring in the freeze period that do not meet the criteria for exceptions.  This is X of the test metric.</w:t>
      </w:r>
    </w:p>
    <w:p w14:paraId="1452260A" w14:textId="06B5AF11" w:rsidR="001515D5" w:rsidRPr="00067FB6" w:rsidRDefault="004634ED" w:rsidP="004634E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34ED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6"/>
        <w:gridCol w:w="965"/>
        <w:gridCol w:w="1265"/>
      </w:tblGrid>
      <w:tr w:rsidR="003D6F6F" w:rsidRPr="003D6F6F" w14:paraId="1AA098A6" w14:textId="77777777" w:rsidTr="003D6F6F">
        <w:trPr>
          <w:trHeight w:val="28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B3B28A7" w14:textId="77777777" w:rsidR="003D6F6F" w:rsidRPr="003D6F6F" w:rsidRDefault="003D6F6F" w:rsidP="003D6F6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D6F6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7938116" w14:textId="77777777" w:rsidR="003D6F6F" w:rsidRPr="003D6F6F" w:rsidRDefault="003D6F6F" w:rsidP="003D6F6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D6F6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0CBEA7B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D6F6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9EF4114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D6F6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3D6F6F" w:rsidRPr="003D6F6F" w14:paraId="5C287BBD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0CDFDD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BSLN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4E6AB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420F9A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5D6CEC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09/14/2015</w:t>
            </w:r>
          </w:p>
        </w:tc>
      </w:tr>
      <w:tr w:rsidR="003D6F6F" w:rsidRPr="003D6F6F" w14:paraId="182364E6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1FF1FB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2E860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97B93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681ED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08/16/2016</w:t>
            </w:r>
          </w:p>
        </w:tc>
      </w:tr>
      <w:tr w:rsidR="003D6F6F" w:rsidRPr="003D6F6F" w14:paraId="7AB4F82A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E29284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1B85F4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EBDBA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F16B79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09/14/2016</w:t>
            </w:r>
          </w:p>
        </w:tc>
      </w:tr>
      <w:tr w:rsidR="003D6F6F" w:rsidRPr="003D6F6F" w14:paraId="2D4F67AC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A16317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631856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A970CF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599FAB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03/23/2017</w:t>
            </w:r>
          </w:p>
        </w:tc>
      </w:tr>
      <w:tr w:rsidR="003D6F6F" w:rsidRPr="003D6F6F" w14:paraId="2001DCCA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48F166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61AD92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4C99E0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B7E610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12/19/2018</w:t>
            </w:r>
          </w:p>
        </w:tc>
      </w:tr>
      <w:tr w:rsidR="003D6F6F" w:rsidRPr="003D6F6F" w14:paraId="2B53E95F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7FF74C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v3.2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3EBDC9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Modified Assumption 1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036AB7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21BCC6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2/21/2019</w:t>
            </w:r>
          </w:p>
        </w:tc>
      </w:tr>
      <w:tr w:rsidR="003D6F6F" w:rsidRPr="003D6F6F" w14:paraId="36BC27EA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CBB80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21FD1C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F7EC51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1D4C3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5/24/2019</w:t>
            </w:r>
          </w:p>
        </w:tc>
      </w:tr>
      <w:tr w:rsidR="003D6F6F" w:rsidRPr="003D6F6F" w14:paraId="54E9AFF1" w14:textId="77777777" w:rsidTr="003D6F6F">
        <w:trPr>
          <w:trHeight w:val="28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540536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58D438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Update: Test Metric, Metric Threshold,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D21587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90A3D2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8/31/2019</w:t>
            </w:r>
          </w:p>
        </w:tc>
      </w:tr>
      <w:tr w:rsidR="003D6F6F" w:rsidRPr="003D6F6F" w14:paraId="153E7477" w14:textId="77777777" w:rsidTr="003D6F6F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0F85BF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AB806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2642C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89A2FC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2/22/2020</w:t>
            </w:r>
          </w:p>
        </w:tc>
      </w:tr>
      <w:tr w:rsidR="003D6F6F" w:rsidRPr="003D6F6F" w14:paraId="2892FE4F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06C7AF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273EDE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Update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3B0A1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BBCC21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8/30/2020</w:t>
            </w:r>
          </w:p>
        </w:tc>
      </w:tr>
      <w:tr w:rsidR="003D6F6F" w:rsidRPr="003D6F6F" w14:paraId="142E6372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32DAF7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070D65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99C976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D291C0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3/05/2021</w:t>
            </w:r>
          </w:p>
        </w:tc>
      </w:tr>
      <w:tr w:rsidR="003D6F6F" w:rsidRPr="003D6F6F" w14:paraId="33EF7743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9C715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475315" w14:textId="77777777" w:rsidR="003D6F6F" w:rsidRPr="003D6F6F" w:rsidRDefault="003D6F6F" w:rsidP="003D6F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4B4066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F22E85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12/13/2021</w:t>
            </w:r>
          </w:p>
        </w:tc>
      </w:tr>
      <w:tr w:rsidR="003D6F6F" w:rsidRPr="003D6F6F" w14:paraId="352914A5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BF221B" w14:textId="77777777" w:rsidR="003D6F6F" w:rsidRPr="003D6F6F" w:rsidRDefault="003D6F6F" w:rsidP="003D6F6F">
            <w:pPr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v6.0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C1457" w14:textId="77777777" w:rsidR="003D6F6F" w:rsidRPr="003D6F6F" w:rsidRDefault="003D6F6F" w:rsidP="003D6F6F">
            <w:pPr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F51FBB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CEFF69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12/05/2022</w:t>
            </w:r>
          </w:p>
        </w:tc>
      </w:tr>
      <w:tr w:rsidR="003D6F6F" w:rsidRPr="003D6F6F" w14:paraId="2B6B0C40" w14:textId="77777777" w:rsidTr="003D6F6F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1D55C5" w14:textId="4668ADA3" w:rsidR="003D6F6F" w:rsidRPr="003D6F6F" w:rsidRDefault="003D6F6F" w:rsidP="003D6F6F">
            <w:pPr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3D6F6F">
              <w:rPr>
                <w:sz w:val="24"/>
                <w:szCs w:val="24"/>
              </w:rPr>
              <w:t>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704BB9" w14:textId="594FD6D8" w:rsidR="003D6F6F" w:rsidRPr="003D6F6F" w:rsidRDefault="003D6F6F" w:rsidP="003D6F6F">
            <w:pPr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15B3EC" w14:textId="77777777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A45C05" w14:textId="3DBEEC7D" w:rsidR="003D6F6F" w:rsidRPr="003D6F6F" w:rsidRDefault="003D6F6F" w:rsidP="003D6F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D6F6F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3D6F6F">
              <w:rPr>
                <w:sz w:val="24"/>
                <w:szCs w:val="24"/>
              </w:rPr>
              <w:t>/202</w:t>
            </w:r>
            <w:r w:rsidR="003249DD"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4772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266C9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9DD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3D6F6F"/>
    <w:rsid w:val="00401F7C"/>
    <w:rsid w:val="004361D8"/>
    <w:rsid w:val="00445EA5"/>
    <w:rsid w:val="00450BB9"/>
    <w:rsid w:val="00452B91"/>
    <w:rsid w:val="0045385F"/>
    <w:rsid w:val="00461797"/>
    <w:rsid w:val="004634ED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45339"/>
    <w:rsid w:val="00654B6E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3FC0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C5B89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67FC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3EA3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4059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